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63" w:rsidRPr="00B359E5" w:rsidRDefault="00791E73" w:rsidP="00137ED6">
      <w:pPr>
        <w:widowControl/>
        <w:pBdr>
          <w:bottom w:val="single" w:sz="4" w:space="0" w:color="999999"/>
        </w:pBdr>
        <w:shd w:val="clear" w:color="auto" w:fill="FFFFFF"/>
        <w:spacing w:line="480" w:lineRule="atLeast"/>
        <w:jc w:val="center"/>
        <w:outlineLvl w:val="0"/>
        <w:rPr>
          <w:rFonts w:eastAsiaTheme="minorEastAsia"/>
          <w:b/>
          <w:bCs/>
          <w:color w:val="000000"/>
          <w:kern w:val="36"/>
          <w:sz w:val="44"/>
          <w:szCs w:val="44"/>
        </w:rPr>
      </w:pPr>
      <w:r w:rsidRPr="00B359E5">
        <w:rPr>
          <w:rFonts w:eastAsiaTheme="minorEastAsia"/>
          <w:b/>
          <w:bCs/>
          <w:color w:val="000000"/>
          <w:kern w:val="36"/>
          <w:sz w:val="44"/>
          <w:szCs w:val="44"/>
        </w:rPr>
        <w:fldChar w:fldCharType="begin"/>
      </w:r>
      <w:r w:rsidR="005F3C63" w:rsidRPr="00B359E5">
        <w:rPr>
          <w:rFonts w:eastAsiaTheme="minorEastAsia"/>
          <w:b/>
          <w:bCs/>
          <w:color w:val="000000"/>
          <w:kern w:val="36"/>
          <w:sz w:val="44"/>
          <w:szCs w:val="44"/>
        </w:rPr>
        <w:instrText xml:space="preserve"> HYPERLINK "http://www.cnblogs.com/dolphin0520/archive/2011/10/02/2198280.html" </w:instrText>
      </w:r>
      <w:r w:rsidRPr="00B359E5">
        <w:rPr>
          <w:rFonts w:eastAsiaTheme="minorEastAsia"/>
          <w:b/>
          <w:bCs/>
          <w:color w:val="000000"/>
          <w:kern w:val="36"/>
          <w:sz w:val="44"/>
          <w:szCs w:val="44"/>
        </w:rPr>
        <w:fldChar w:fldCharType="separate"/>
      </w:r>
      <w:r w:rsidR="005F3C63" w:rsidRPr="00B359E5">
        <w:rPr>
          <w:rFonts w:eastAsiaTheme="minorEastAsia" w:hAnsiTheme="minorEastAsia"/>
          <w:b/>
          <w:bCs/>
          <w:color w:val="339900"/>
          <w:kern w:val="36"/>
          <w:sz w:val="44"/>
          <w:szCs w:val="44"/>
        </w:rPr>
        <w:t>浮点数在内存中的存储方式</w:t>
      </w:r>
      <w:r w:rsidRPr="00B359E5">
        <w:rPr>
          <w:rFonts w:eastAsiaTheme="minorEastAsia"/>
          <w:b/>
          <w:bCs/>
          <w:color w:val="000000"/>
          <w:kern w:val="36"/>
          <w:sz w:val="44"/>
          <w:szCs w:val="44"/>
        </w:rPr>
        <w:fldChar w:fldCharType="end"/>
      </w:r>
    </w:p>
    <w:p w:rsidR="005F3C63" w:rsidRPr="00124091" w:rsidRDefault="005F3C63" w:rsidP="00137ED6">
      <w:pPr>
        <w:widowControl/>
        <w:shd w:val="clear" w:color="auto" w:fill="FFFFFF"/>
        <w:spacing w:line="480" w:lineRule="auto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任何数据在内存中都是以二进制的形式存储的</w:t>
      </w:r>
      <w:r w:rsidRPr="00124091">
        <w:rPr>
          <w:rFonts w:eastAsiaTheme="minorEastAsia" w:hAnsiTheme="minorEastAsia"/>
          <w:color w:val="000000"/>
          <w:kern w:val="0"/>
          <w:sz w:val="28"/>
          <w:szCs w:val="28"/>
        </w:rPr>
        <w:t>！无论是整数、实数（浮点数）、还是正负数等。</w:t>
      </w:r>
    </w:p>
    <w:p w:rsidR="00C743C1" w:rsidRPr="00124091" w:rsidRDefault="005F3C63" w:rsidP="00137ED6">
      <w:pPr>
        <w:widowControl/>
        <w:shd w:val="clear" w:color="auto" w:fill="FFFFFF"/>
        <w:spacing w:line="480" w:lineRule="auto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则在</w:t>
      </w:r>
      <w:r w:rsidRPr="005F3C63">
        <w:rPr>
          <w:rFonts w:eastAsiaTheme="minorEastAsia"/>
          <w:color w:val="000000"/>
          <w:kern w:val="0"/>
          <w:sz w:val="28"/>
          <w:szCs w:val="28"/>
        </w:rPr>
        <w:t>Intel CPU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架构的系统中，存放方式</w:t>
      </w:r>
      <w:r w:rsidR="00C743C1" w:rsidRPr="00124091">
        <w:rPr>
          <w:rFonts w:eastAsiaTheme="minorEastAsia" w:hAnsiTheme="minorEastAsia"/>
          <w:color w:val="000000"/>
          <w:kern w:val="0"/>
          <w:sz w:val="28"/>
          <w:szCs w:val="28"/>
        </w:rPr>
        <w:t>以</w:t>
      </w:r>
      <w:r w:rsidRPr="008A798D">
        <w:rPr>
          <w:rFonts w:eastAsiaTheme="minorEastAsia" w:hAnsiTheme="minorEastAsia"/>
          <w:color w:val="FF0000"/>
          <w:kern w:val="0"/>
          <w:sz w:val="28"/>
          <w:szCs w:val="28"/>
          <w:highlight w:val="yellow"/>
        </w:rPr>
        <w:t>小端模式</w:t>
      </w:r>
      <w:r w:rsidR="00C743C1" w:rsidRPr="008A798D">
        <w:rPr>
          <w:rFonts w:eastAsiaTheme="minorEastAsia" w:hAnsiTheme="minorEastAsia"/>
          <w:color w:val="FF0000"/>
          <w:kern w:val="0"/>
          <w:sz w:val="28"/>
          <w:szCs w:val="28"/>
          <w:highlight w:val="yellow"/>
        </w:rPr>
        <w:t>（</w:t>
      </w:r>
      <w:r w:rsidR="0052515A" w:rsidRPr="008A798D">
        <w:rPr>
          <w:rFonts w:eastAsiaTheme="minorEastAsia" w:hAnsiTheme="minorEastAsia" w:hint="eastAsia"/>
          <w:color w:val="FF0000"/>
          <w:kern w:val="0"/>
          <w:sz w:val="28"/>
          <w:szCs w:val="28"/>
          <w:highlight w:val="yellow"/>
        </w:rPr>
        <w:t>L</w:t>
      </w:r>
      <w:r w:rsidR="00C743C1" w:rsidRPr="008A798D">
        <w:rPr>
          <w:rFonts w:eastAsiaTheme="minorEastAsia"/>
          <w:color w:val="FF0000"/>
          <w:kern w:val="0"/>
          <w:sz w:val="28"/>
          <w:szCs w:val="28"/>
          <w:highlight w:val="yellow"/>
        </w:rPr>
        <w:t xml:space="preserve">ittle </w:t>
      </w:r>
      <w:proofErr w:type="spellStart"/>
      <w:r w:rsidR="0052515A" w:rsidRPr="008A798D">
        <w:rPr>
          <w:rFonts w:eastAsiaTheme="minorEastAsia" w:hint="eastAsia"/>
          <w:color w:val="FF0000"/>
          <w:kern w:val="0"/>
          <w:sz w:val="28"/>
          <w:szCs w:val="28"/>
          <w:highlight w:val="yellow"/>
        </w:rPr>
        <w:t>E</w:t>
      </w:r>
      <w:r w:rsidR="00C743C1" w:rsidRPr="008A798D">
        <w:rPr>
          <w:rFonts w:eastAsiaTheme="minorEastAsia"/>
          <w:color w:val="FF0000"/>
          <w:kern w:val="0"/>
          <w:sz w:val="28"/>
          <w:szCs w:val="28"/>
          <w:highlight w:val="yellow"/>
        </w:rPr>
        <w:t>ndian</w:t>
      </w:r>
      <w:proofErr w:type="spellEnd"/>
      <w:r w:rsidR="00C743C1" w:rsidRPr="008A798D">
        <w:rPr>
          <w:rFonts w:eastAsiaTheme="minorEastAsia"/>
          <w:color w:val="FF0000"/>
          <w:kern w:val="0"/>
          <w:sz w:val="28"/>
          <w:szCs w:val="28"/>
          <w:highlight w:val="yellow"/>
        </w:rPr>
        <w:t xml:space="preserve">, </w:t>
      </w:r>
      <w:r w:rsidR="00C743C1" w:rsidRPr="008A798D">
        <w:rPr>
          <w:rFonts w:eastAsiaTheme="minorEastAsia" w:hAnsiTheme="minorEastAsia"/>
          <w:color w:val="FF0000"/>
          <w:kern w:val="0"/>
          <w:sz w:val="28"/>
          <w:szCs w:val="28"/>
          <w:highlight w:val="yellow"/>
        </w:rPr>
        <w:t>即低字节存在低地址中，每个存储单元存储一个字节</w:t>
      </w:r>
      <w:r w:rsidR="00C743C1" w:rsidRPr="00124091">
        <w:rPr>
          <w:rFonts w:eastAsiaTheme="minorEastAsia" w:hAnsiTheme="minorEastAsia"/>
          <w:color w:val="000000"/>
          <w:kern w:val="0"/>
          <w:sz w:val="28"/>
          <w:szCs w:val="28"/>
        </w:rPr>
        <w:t>）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。但是对于浮点数在内存是如何存储的</w:t>
      </w:r>
      <w:r w:rsidRPr="005F3C63">
        <w:rPr>
          <w:rFonts w:eastAsiaTheme="minorEastAsia"/>
          <w:color w:val="000000"/>
          <w:kern w:val="0"/>
          <w:sz w:val="28"/>
          <w:szCs w:val="28"/>
        </w:rPr>
        <w:t>?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目前所有的</w:t>
      </w:r>
      <w:r w:rsidRPr="005F3C63">
        <w:rPr>
          <w:rFonts w:eastAsiaTheme="minorEastAsia"/>
          <w:color w:val="000000"/>
          <w:kern w:val="0"/>
          <w:sz w:val="28"/>
          <w:szCs w:val="28"/>
        </w:rPr>
        <w:t>C/C++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编译器都是采用</w:t>
      </w:r>
      <w:r w:rsidRPr="005F3C63">
        <w:rPr>
          <w:rFonts w:eastAsiaTheme="minorEastAsia"/>
          <w:color w:val="000000"/>
          <w:kern w:val="0"/>
          <w:sz w:val="28"/>
          <w:szCs w:val="28"/>
        </w:rPr>
        <w:t>IEEE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所制定的标准浮点格式，即二进制科学表示法。</w:t>
      </w:r>
    </w:p>
    <w:p w:rsidR="005F3C63" w:rsidRPr="00124091" w:rsidRDefault="005F3C63" w:rsidP="00137ED6">
      <w:pPr>
        <w:widowControl/>
        <w:shd w:val="clear" w:color="auto" w:fill="FFFFFF"/>
        <w:spacing w:line="480" w:lineRule="auto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在二进制科学表示法中，</w:t>
      </w:r>
      <w:r w:rsidRPr="005F3C63">
        <w:rPr>
          <w:rFonts w:eastAsiaTheme="minorEastAsia"/>
          <w:color w:val="000000"/>
          <w:kern w:val="0"/>
          <w:sz w:val="28"/>
          <w:szCs w:val="28"/>
        </w:rPr>
        <w:t xml:space="preserve">S=M*2^N 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主要由三部分构成：符号位</w:t>
      </w:r>
      <w:r w:rsidRPr="005F3C63">
        <w:rPr>
          <w:rFonts w:eastAsiaTheme="minorEastAsia"/>
          <w:color w:val="000000"/>
          <w:kern w:val="0"/>
          <w:sz w:val="28"/>
          <w:szCs w:val="28"/>
        </w:rPr>
        <w:t>+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阶码</w:t>
      </w:r>
      <w:r w:rsidRPr="005F3C63">
        <w:rPr>
          <w:rFonts w:eastAsiaTheme="minorEastAsia"/>
          <w:color w:val="000000"/>
          <w:kern w:val="0"/>
          <w:sz w:val="28"/>
          <w:szCs w:val="28"/>
        </w:rPr>
        <w:t>(N)+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尾数</w:t>
      </w:r>
      <w:r w:rsidRPr="005F3C63">
        <w:rPr>
          <w:rFonts w:eastAsiaTheme="minorEastAsia"/>
          <w:color w:val="000000"/>
          <w:kern w:val="0"/>
          <w:sz w:val="28"/>
          <w:szCs w:val="28"/>
        </w:rPr>
        <w:t>(M)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。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yellow"/>
        </w:rPr>
        <w:t>对于</w:t>
      </w:r>
      <w:r w:rsidRPr="005F3C63">
        <w:rPr>
          <w:rFonts w:eastAsiaTheme="minorEastAsia"/>
          <w:color w:val="000000"/>
          <w:kern w:val="0"/>
          <w:sz w:val="28"/>
          <w:szCs w:val="28"/>
          <w:highlight w:val="yellow"/>
        </w:rPr>
        <w:t>float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yellow"/>
        </w:rPr>
        <w:t>型数据，其二进制有</w:t>
      </w:r>
      <w:r w:rsidRPr="005F3C63">
        <w:rPr>
          <w:rFonts w:eastAsiaTheme="minorEastAsia"/>
          <w:color w:val="000000"/>
          <w:kern w:val="0"/>
          <w:sz w:val="28"/>
          <w:szCs w:val="28"/>
          <w:highlight w:val="yellow"/>
        </w:rPr>
        <w:t>32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yellow"/>
        </w:rPr>
        <w:t>位，其中符号位</w:t>
      </w:r>
      <w:r w:rsidRPr="005F3C63">
        <w:rPr>
          <w:rFonts w:eastAsiaTheme="minorEastAsia"/>
          <w:color w:val="000000"/>
          <w:kern w:val="0"/>
          <w:sz w:val="28"/>
          <w:szCs w:val="28"/>
          <w:highlight w:val="yellow"/>
        </w:rPr>
        <w:t>1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yellow"/>
        </w:rPr>
        <w:t>位，阶码</w:t>
      </w:r>
      <w:r w:rsidRPr="005F3C63">
        <w:rPr>
          <w:rFonts w:eastAsiaTheme="minorEastAsia"/>
          <w:color w:val="000000"/>
          <w:kern w:val="0"/>
          <w:sz w:val="28"/>
          <w:szCs w:val="28"/>
          <w:highlight w:val="yellow"/>
        </w:rPr>
        <w:t>8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yellow"/>
        </w:rPr>
        <w:t>位，尾数</w:t>
      </w:r>
      <w:r w:rsidRPr="005F3C63">
        <w:rPr>
          <w:rFonts w:eastAsiaTheme="minorEastAsia"/>
          <w:color w:val="000000"/>
          <w:kern w:val="0"/>
          <w:sz w:val="28"/>
          <w:szCs w:val="28"/>
          <w:highlight w:val="yellow"/>
        </w:rPr>
        <w:t>23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yellow"/>
        </w:rPr>
        <w:t>位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；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cyan"/>
        </w:rPr>
        <w:t>对于</w:t>
      </w:r>
      <w:r w:rsidRPr="005F3C63">
        <w:rPr>
          <w:rFonts w:eastAsiaTheme="minorEastAsia"/>
          <w:color w:val="000000"/>
          <w:kern w:val="0"/>
          <w:sz w:val="28"/>
          <w:szCs w:val="28"/>
          <w:highlight w:val="cyan"/>
        </w:rPr>
        <w:t>double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cyan"/>
        </w:rPr>
        <w:t>型数据，其二进制为</w:t>
      </w:r>
      <w:r w:rsidRPr="005F3C63">
        <w:rPr>
          <w:rFonts w:eastAsiaTheme="minorEastAsia"/>
          <w:color w:val="000000"/>
          <w:kern w:val="0"/>
          <w:sz w:val="28"/>
          <w:szCs w:val="28"/>
          <w:highlight w:val="cyan"/>
        </w:rPr>
        <w:t>64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cyan"/>
        </w:rPr>
        <w:t>位，符号位</w:t>
      </w:r>
      <w:r w:rsidRPr="005F3C63">
        <w:rPr>
          <w:rFonts w:eastAsiaTheme="minorEastAsia"/>
          <w:color w:val="000000"/>
          <w:kern w:val="0"/>
          <w:sz w:val="28"/>
          <w:szCs w:val="28"/>
          <w:highlight w:val="cyan"/>
        </w:rPr>
        <w:t>1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cyan"/>
        </w:rPr>
        <w:t>位，阶码</w:t>
      </w:r>
      <w:r w:rsidRPr="005F3C63">
        <w:rPr>
          <w:rFonts w:eastAsiaTheme="minorEastAsia"/>
          <w:color w:val="000000"/>
          <w:kern w:val="0"/>
          <w:sz w:val="28"/>
          <w:szCs w:val="28"/>
          <w:highlight w:val="cyan"/>
        </w:rPr>
        <w:t>11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cyan"/>
        </w:rPr>
        <w:t>位，尾数</w:t>
      </w:r>
      <w:r w:rsidRPr="005F3C63">
        <w:rPr>
          <w:rFonts w:eastAsiaTheme="minorEastAsia"/>
          <w:color w:val="000000"/>
          <w:kern w:val="0"/>
          <w:sz w:val="28"/>
          <w:szCs w:val="28"/>
          <w:highlight w:val="cyan"/>
        </w:rPr>
        <w:t>52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cyan"/>
        </w:rPr>
        <w:t>位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。</w:t>
      </w:r>
    </w:p>
    <w:p w:rsidR="00EE65D3" w:rsidRPr="00124091" w:rsidRDefault="00EE65D3" w:rsidP="0052515A">
      <w:pPr>
        <w:widowControl/>
        <w:shd w:val="clear" w:color="auto" w:fill="FFFFFF"/>
        <w:spacing w:line="480" w:lineRule="auto"/>
        <w:ind w:firstLineChars="200" w:firstLine="560"/>
        <w:jc w:val="center"/>
        <w:rPr>
          <w:rFonts w:eastAsiaTheme="minorEastAsia"/>
          <w:color w:val="000000"/>
          <w:kern w:val="0"/>
          <w:sz w:val="28"/>
          <w:szCs w:val="28"/>
        </w:rPr>
      </w:pPr>
      <w:r w:rsidRPr="0052515A">
        <w:rPr>
          <w:rFonts w:eastAsiaTheme="minorEastAsia"/>
          <w:color w:val="000000"/>
          <w:kern w:val="0"/>
          <w:sz w:val="28"/>
          <w:szCs w:val="28"/>
          <w:highlight w:val="magenta"/>
        </w:rPr>
        <w:t>Float</w:t>
      </w:r>
      <w:r w:rsidRPr="0052515A">
        <w:rPr>
          <w:rFonts w:eastAsiaTheme="minorEastAsia" w:hAnsiTheme="minorEastAsia"/>
          <w:color w:val="000000"/>
          <w:kern w:val="0"/>
          <w:sz w:val="28"/>
          <w:szCs w:val="28"/>
          <w:highlight w:val="magenta"/>
        </w:rPr>
        <w:t>类型数据在内存中的存储格式</w:t>
      </w:r>
      <w:r w:rsidR="0012228E" w:rsidRPr="0052515A">
        <w:rPr>
          <w:rFonts w:eastAsiaTheme="minorEastAsia" w:hAnsiTheme="minorEastAsia"/>
          <w:color w:val="000000"/>
          <w:kern w:val="0"/>
          <w:sz w:val="28"/>
          <w:szCs w:val="28"/>
          <w:highlight w:val="magenta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866"/>
        <w:gridCol w:w="97"/>
        <w:gridCol w:w="1629"/>
        <w:gridCol w:w="335"/>
        <w:gridCol w:w="1963"/>
        <w:gridCol w:w="1964"/>
      </w:tblGrid>
      <w:tr w:rsidR="0012228E" w:rsidRPr="00124091" w:rsidTr="0012228E">
        <w:trPr>
          <w:trHeight w:val="488"/>
          <w:jc w:val="center"/>
        </w:trPr>
        <w:tc>
          <w:tcPr>
            <w:tcW w:w="7854" w:type="dxa"/>
            <w:gridSpan w:val="6"/>
          </w:tcPr>
          <w:p w:rsidR="0012228E" w:rsidRPr="00124091" w:rsidRDefault="0012228E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内存存储单元</w:t>
            </w:r>
          </w:p>
        </w:tc>
      </w:tr>
      <w:tr w:rsidR="0012228E" w:rsidRPr="00124091" w:rsidTr="005A0D0D">
        <w:trPr>
          <w:trHeight w:val="561"/>
          <w:jc w:val="center"/>
        </w:trPr>
        <w:tc>
          <w:tcPr>
            <w:tcW w:w="1963" w:type="dxa"/>
            <w:gridSpan w:val="2"/>
          </w:tcPr>
          <w:p w:rsidR="0012228E" w:rsidRPr="00124091" w:rsidRDefault="0012228E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高地址</w:t>
            </w:r>
            <w:r w:rsidR="0052515A">
              <w:rPr>
                <w:rFonts w:eastAsiaTheme="minorEastAsia" w:hAnsiTheme="minorEastAsia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64" w:type="dxa"/>
            <w:gridSpan w:val="2"/>
          </w:tcPr>
          <w:p w:rsidR="0012228E" w:rsidRPr="00124091" w:rsidRDefault="0012228E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3" w:type="dxa"/>
          </w:tcPr>
          <w:p w:rsidR="0012228E" w:rsidRPr="00124091" w:rsidRDefault="0012228E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</w:tcPr>
          <w:p w:rsidR="0012228E" w:rsidRPr="00124091" w:rsidRDefault="0012228E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低地址</w:t>
            </w:r>
            <w:r w:rsidR="0052515A">
              <w:rPr>
                <w:rFonts w:eastAsiaTheme="minorEastAsia" w:hAnsiTheme="minorEastAsi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2228E" w:rsidRPr="00124091" w:rsidTr="00EE65D3">
        <w:trPr>
          <w:jc w:val="center"/>
        </w:trPr>
        <w:tc>
          <w:tcPr>
            <w:tcW w:w="1866" w:type="dxa"/>
          </w:tcPr>
          <w:p w:rsidR="0012228E" w:rsidRPr="00124091" w:rsidRDefault="0012228E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1bit</w:t>
            </w: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符号位</w:t>
            </w:r>
          </w:p>
        </w:tc>
        <w:tc>
          <w:tcPr>
            <w:tcW w:w="1726" w:type="dxa"/>
            <w:gridSpan w:val="2"/>
          </w:tcPr>
          <w:p w:rsidR="0012228E" w:rsidRPr="00124091" w:rsidRDefault="0012228E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阶码</w:t>
            </w: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8bits</w:t>
            </w:r>
          </w:p>
        </w:tc>
        <w:tc>
          <w:tcPr>
            <w:tcW w:w="4262" w:type="dxa"/>
            <w:gridSpan w:val="3"/>
          </w:tcPr>
          <w:p w:rsidR="0012228E" w:rsidRPr="00124091" w:rsidRDefault="0012228E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23bits</w:t>
            </w: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尾数</w:t>
            </w:r>
          </w:p>
        </w:tc>
      </w:tr>
    </w:tbl>
    <w:p w:rsidR="00BD7C84" w:rsidRPr="00124091" w:rsidRDefault="00BD7C84" w:rsidP="0052515A">
      <w:pPr>
        <w:widowControl/>
        <w:shd w:val="clear" w:color="auto" w:fill="FFFFFF"/>
        <w:spacing w:line="480" w:lineRule="auto"/>
        <w:ind w:firstLineChars="200" w:firstLine="560"/>
        <w:jc w:val="center"/>
        <w:rPr>
          <w:rFonts w:eastAsiaTheme="minorEastAsia"/>
          <w:color w:val="000000"/>
          <w:kern w:val="0"/>
          <w:sz w:val="28"/>
          <w:szCs w:val="28"/>
        </w:rPr>
      </w:pPr>
      <w:r w:rsidRPr="0052515A">
        <w:rPr>
          <w:rFonts w:eastAsiaTheme="minorEastAsia"/>
          <w:color w:val="000000"/>
          <w:kern w:val="0"/>
          <w:sz w:val="28"/>
          <w:szCs w:val="28"/>
          <w:highlight w:val="magenta"/>
        </w:rPr>
        <w:t>Double</w:t>
      </w:r>
      <w:r w:rsidRPr="0052515A">
        <w:rPr>
          <w:rFonts w:eastAsiaTheme="minorEastAsia" w:hAnsiTheme="minorEastAsia"/>
          <w:color w:val="000000"/>
          <w:kern w:val="0"/>
          <w:sz w:val="28"/>
          <w:szCs w:val="28"/>
          <w:highlight w:val="magenta"/>
        </w:rPr>
        <w:t>类型数据在内存中的存储格式：</w:t>
      </w:r>
    </w:p>
    <w:tbl>
      <w:tblPr>
        <w:tblStyle w:val="a4"/>
        <w:tblW w:w="8599" w:type="dxa"/>
        <w:jc w:val="center"/>
        <w:tblLook w:val="04A0"/>
      </w:tblPr>
      <w:tblGrid>
        <w:gridCol w:w="1236"/>
        <w:gridCol w:w="885"/>
        <w:gridCol w:w="97"/>
        <w:gridCol w:w="982"/>
        <w:gridCol w:w="647"/>
        <w:gridCol w:w="335"/>
        <w:gridCol w:w="981"/>
        <w:gridCol w:w="982"/>
        <w:gridCol w:w="948"/>
        <w:gridCol w:w="1506"/>
      </w:tblGrid>
      <w:tr w:rsidR="00BD7C84" w:rsidRPr="00124091" w:rsidTr="0052515A">
        <w:trPr>
          <w:trHeight w:val="488"/>
          <w:jc w:val="center"/>
        </w:trPr>
        <w:tc>
          <w:tcPr>
            <w:tcW w:w="8599" w:type="dxa"/>
            <w:gridSpan w:val="10"/>
          </w:tcPr>
          <w:p w:rsidR="00BD7C84" w:rsidRPr="00124091" w:rsidRDefault="00BD7C84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内存存储单元</w:t>
            </w:r>
          </w:p>
        </w:tc>
      </w:tr>
      <w:tr w:rsidR="00BD7C84" w:rsidRPr="00124091" w:rsidTr="0052515A">
        <w:trPr>
          <w:trHeight w:val="561"/>
          <w:jc w:val="center"/>
        </w:trPr>
        <w:tc>
          <w:tcPr>
            <w:tcW w:w="1236" w:type="dxa"/>
          </w:tcPr>
          <w:p w:rsidR="00BD7C84" w:rsidRPr="00124091" w:rsidRDefault="00BD7C84" w:rsidP="00137ED6">
            <w:pPr>
              <w:widowControl/>
              <w:spacing w:line="480" w:lineRule="auto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高地址</w:t>
            </w:r>
            <w:r w:rsidR="0052515A">
              <w:rPr>
                <w:rFonts w:eastAsiaTheme="minorEastAsia" w:hAnsiTheme="minorEastAsia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82" w:type="dxa"/>
            <w:gridSpan w:val="2"/>
          </w:tcPr>
          <w:p w:rsidR="00BD7C84" w:rsidRPr="00124091" w:rsidRDefault="00BD7C84" w:rsidP="00137ED6">
            <w:pPr>
              <w:widowControl/>
              <w:spacing w:line="480" w:lineRule="auto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 w:rsidR="00BD7C84" w:rsidRPr="00124091" w:rsidRDefault="00BD7C84" w:rsidP="00137ED6">
            <w:pPr>
              <w:widowControl/>
              <w:spacing w:line="480" w:lineRule="auto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BD7C84" w:rsidRPr="00124091" w:rsidRDefault="00BD7C84" w:rsidP="00137ED6">
            <w:pPr>
              <w:widowControl/>
              <w:spacing w:line="480" w:lineRule="auto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</w:tcPr>
          <w:p w:rsidR="00BD7C84" w:rsidRPr="00124091" w:rsidRDefault="00BD7C84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 w:rsidR="00BD7C84" w:rsidRPr="00124091" w:rsidRDefault="00BD7C84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</w:tcPr>
          <w:p w:rsidR="00BD7C84" w:rsidRPr="00124091" w:rsidRDefault="00BD7C84" w:rsidP="00137ED6">
            <w:pPr>
              <w:widowControl/>
              <w:spacing w:line="480" w:lineRule="auto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 w:rsidR="00BD7C84" w:rsidRPr="00124091" w:rsidRDefault="00BD7C84" w:rsidP="00137ED6">
            <w:pPr>
              <w:widowControl/>
              <w:spacing w:line="480" w:lineRule="auto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低地址</w:t>
            </w:r>
            <w:r w:rsidR="0052515A">
              <w:rPr>
                <w:rFonts w:eastAsiaTheme="minorEastAsia" w:hAnsiTheme="minorEastAsi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D7C84" w:rsidRPr="00124091" w:rsidTr="0052515A">
        <w:trPr>
          <w:jc w:val="center"/>
        </w:trPr>
        <w:tc>
          <w:tcPr>
            <w:tcW w:w="2121" w:type="dxa"/>
            <w:gridSpan w:val="2"/>
          </w:tcPr>
          <w:p w:rsidR="00BD7C84" w:rsidRPr="00124091" w:rsidRDefault="00BD7C84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1bit</w:t>
            </w: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符号位</w:t>
            </w:r>
          </w:p>
        </w:tc>
        <w:tc>
          <w:tcPr>
            <w:tcW w:w="1726" w:type="dxa"/>
            <w:gridSpan w:val="3"/>
          </w:tcPr>
          <w:p w:rsidR="00BD7C84" w:rsidRPr="00124091" w:rsidRDefault="00BD7C84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阶码</w:t>
            </w: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11bits</w:t>
            </w:r>
          </w:p>
        </w:tc>
        <w:tc>
          <w:tcPr>
            <w:tcW w:w="4752" w:type="dxa"/>
            <w:gridSpan w:val="5"/>
          </w:tcPr>
          <w:p w:rsidR="00BD7C84" w:rsidRPr="00124091" w:rsidRDefault="00BD7C84" w:rsidP="0052515A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52bits</w:t>
            </w: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尾数</w:t>
            </w:r>
          </w:p>
        </w:tc>
      </w:tr>
    </w:tbl>
    <w:p w:rsidR="005F3C63" w:rsidRPr="005F3C63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cyan"/>
        </w:rPr>
        <w:t>阶码：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采用移码表示，对于</w:t>
      </w:r>
      <w:r w:rsidRPr="005F3C63">
        <w:rPr>
          <w:rFonts w:eastAsiaTheme="minorEastAsia"/>
          <w:color w:val="000000"/>
          <w:kern w:val="0"/>
          <w:sz w:val="28"/>
          <w:szCs w:val="28"/>
        </w:rPr>
        <w:t>float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型数据其规定偏置量为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127,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阶码有正有负，对于</w:t>
      </w:r>
      <w:r w:rsidRPr="005F3C63">
        <w:rPr>
          <w:rFonts w:eastAsiaTheme="minorEastAsia"/>
          <w:color w:val="000000"/>
          <w:kern w:val="0"/>
          <w:sz w:val="28"/>
          <w:szCs w:val="28"/>
        </w:rPr>
        <w:t>8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位二进制，则其表示范围为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-128-127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</w:t>
      </w:r>
      <w:r w:rsidRPr="005F3C63">
        <w:rPr>
          <w:rFonts w:eastAsiaTheme="minorEastAsia"/>
          <w:color w:val="000000"/>
          <w:kern w:val="0"/>
          <w:sz w:val="28"/>
          <w:szCs w:val="28"/>
        </w:rPr>
        <w:t>double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型规定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lastRenderedPageBreak/>
        <w:t>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1023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，其表示范围为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-1024-1023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。比如对于</w:t>
      </w:r>
      <w:r w:rsidRPr="005F3C63">
        <w:rPr>
          <w:rFonts w:eastAsiaTheme="minorEastAsia"/>
          <w:color w:val="000000"/>
          <w:kern w:val="0"/>
          <w:sz w:val="28"/>
          <w:szCs w:val="28"/>
        </w:rPr>
        <w:t>float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型数据，</w:t>
      </w:r>
      <w:r w:rsidR="00E407A8" w:rsidRPr="00124091">
        <w:rPr>
          <w:rFonts w:eastAsiaTheme="minorEastAsia"/>
          <w:color w:val="000000"/>
          <w:kern w:val="0"/>
          <w:sz w:val="28"/>
          <w:szCs w:val="28"/>
        </w:rPr>
        <w:t>l</w:t>
      </w:r>
      <w:r w:rsidR="00E407A8" w:rsidRPr="00124091">
        <w:rPr>
          <w:rFonts w:eastAsiaTheme="minorEastAsia" w:hAnsiTheme="minorEastAsia"/>
          <w:color w:val="000000"/>
          <w:kern w:val="0"/>
          <w:sz w:val="28"/>
          <w:szCs w:val="28"/>
        </w:rPr>
        <w:t>例如，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阶码的真实值为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2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，则加上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127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后为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129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，其阶码表示形式为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1000</w:t>
      </w:r>
      <w:r w:rsidR="00E407A8" w:rsidRPr="00124091"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 w:rsidRPr="005F3C63">
        <w:rPr>
          <w:rFonts w:eastAsiaTheme="minorEastAsia"/>
          <w:color w:val="000000"/>
          <w:kern w:val="0"/>
          <w:sz w:val="28"/>
          <w:szCs w:val="28"/>
        </w:rPr>
        <w:t>000</w:t>
      </w:r>
      <w:r w:rsidR="00E407A8" w:rsidRPr="00124091">
        <w:rPr>
          <w:rFonts w:eastAsiaTheme="minorEastAsia"/>
          <w:color w:val="000000"/>
          <w:kern w:val="0"/>
          <w:sz w:val="28"/>
          <w:szCs w:val="28"/>
        </w:rPr>
        <w:t>1</w:t>
      </w:r>
      <w:r w:rsidR="00E407A8" w:rsidRPr="00124091">
        <w:rPr>
          <w:rFonts w:eastAsiaTheme="minorEastAsia" w:hAnsiTheme="minorEastAsia"/>
          <w:color w:val="000000"/>
          <w:kern w:val="0"/>
          <w:sz w:val="28"/>
          <w:szCs w:val="28"/>
        </w:rPr>
        <w:t>。</w:t>
      </w:r>
    </w:p>
    <w:p w:rsidR="005F3C63" w:rsidRPr="005F3C63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  <w:highlight w:val="cyan"/>
        </w:rPr>
        <w:t>尾数</w:t>
      </w:r>
      <w:r w:rsidRPr="005F3C63">
        <w:rPr>
          <w:rFonts w:eastAsiaTheme="minorEastAsia"/>
          <w:color w:val="000000"/>
          <w:kern w:val="0"/>
          <w:sz w:val="28"/>
          <w:szCs w:val="28"/>
        </w:rPr>
        <w:t>: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有效数字位，即部分二进制位</w:t>
      </w:r>
      <w:r w:rsidRPr="005F3C63">
        <w:rPr>
          <w:rFonts w:eastAsiaTheme="minorEastAsia"/>
          <w:color w:val="000000"/>
          <w:kern w:val="0"/>
          <w:sz w:val="28"/>
          <w:szCs w:val="28"/>
        </w:rPr>
        <w:t>(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小数点后面的二进制位</w:t>
      </w:r>
      <w:r w:rsidRPr="005F3C63">
        <w:rPr>
          <w:rFonts w:eastAsiaTheme="minorEastAsia"/>
          <w:color w:val="000000"/>
          <w:kern w:val="0"/>
          <w:sz w:val="28"/>
          <w:szCs w:val="28"/>
        </w:rPr>
        <w:t>)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，因为规定</w:t>
      </w:r>
      <w:r w:rsidRPr="005F3C63">
        <w:rPr>
          <w:rFonts w:eastAsiaTheme="minorEastAsia"/>
          <w:color w:val="000000"/>
          <w:kern w:val="0"/>
          <w:sz w:val="28"/>
          <w:szCs w:val="28"/>
        </w:rPr>
        <w:t>M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的整数部分恒为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，所以这个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就不进行存储了。</w:t>
      </w:r>
    </w:p>
    <w:p w:rsidR="005F3C63" w:rsidRPr="005F3C63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举例说明：</w:t>
      </w:r>
      <w:r w:rsidRPr="005F3C63">
        <w:rPr>
          <w:rFonts w:eastAsiaTheme="minorEastAsia"/>
          <w:color w:val="000000"/>
          <w:kern w:val="0"/>
          <w:sz w:val="28"/>
          <w:szCs w:val="28"/>
        </w:rPr>
        <w:t>float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型数据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125.5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转换为标准浮点格式</w:t>
      </w:r>
    </w:p>
    <w:p w:rsidR="005F3C63" w:rsidRPr="005F3C63" w:rsidRDefault="00E407A8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124091">
        <w:rPr>
          <w:rFonts w:eastAsiaTheme="minorEastAsia" w:hAnsiTheme="minorEastAsia"/>
          <w:color w:val="000000"/>
          <w:kern w:val="0"/>
          <w:sz w:val="28"/>
          <w:szCs w:val="28"/>
        </w:rPr>
        <w:t>将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125.5</w:t>
      </w:r>
      <w:r w:rsidRPr="00124091">
        <w:rPr>
          <w:rFonts w:eastAsiaTheme="minorEastAsia" w:hAnsiTheme="minorEastAsia"/>
          <w:color w:val="000000"/>
          <w:kern w:val="0"/>
          <w:sz w:val="28"/>
          <w:szCs w:val="28"/>
        </w:rPr>
        <w:t>转换为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二进制</w:t>
      </w:r>
      <w:r w:rsidRPr="00124091">
        <w:rPr>
          <w:rFonts w:eastAsiaTheme="minorEastAsia" w:hAnsiTheme="minorEastAsia"/>
          <w:color w:val="000000"/>
          <w:kern w:val="0"/>
          <w:sz w:val="28"/>
          <w:szCs w:val="28"/>
        </w:rPr>
        <w:t>形式，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表示为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1111101.1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，由于规定尾数的整数部分恒为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，则表示为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1.1111011*2^6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，阶码为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6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，加上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127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为</w:t>
      </w:r>
      <w:r w:rsidR="00D54F9A" w:rsidRPr="00124091">
        <w:rPr>
          <w:rFonts w:eastAsiaTheme="minorEastAsia"/>
          <w:color w:val="000000"/>
          <w:kern w:val="0"/>
          <w:sz w:val="28"/>
          <w:szCs w:val="28"/>
        </w:rPr>
        <w:t>133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，则表示为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10000101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，而对于尾数将整数部分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去掉，为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1111011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，在其后面补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0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使其位数达到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23</w:t>
      </w:r>
      <w:r w:rsidR="005F3C63" w:rsidRPr="005F3C63">
        <w:rPr>
          <w:rFonts w:eastAsiaTheme="minorEastAsia" w:hAnsiTheme="minorEastAsia"/>
          <w:color w:val="000000"/>
          <w:kern w:val="0"/>
          <w:sz w:val="28"/>
          <w:szCs w:val="28"/>
        </w:rPr>
        <w:t>位，则为</w:t>
      </w:r>
      <w:r w:rsidR="005F3C63" w:rsidRPr="005F3C63">
        <w:rPr>
          <w:rFonts w:eastAsiaTheme="minorEastAsia"/>
          <w:color w:val="000000"/>
          <w:kern w:val="0"/>
          <w:sz w:val="28"/>
          <w:szCs w:val="28"/>
        </w:rPr>
        <w:t>11110110000000000000000</w:t>
      </w:r>
    </w:p>
    <w:p w:rsidR="005F3C63" w:rsidRPr="005F3C63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则其二进制表示形式为</w:t>
      </w:r>
    </w:p>
    <w:p w:rsidR="005F3C63" w:rsidRPr="00124091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/>
          <w:color w:val="000000"/>
          <w:kern w:val="0"/>
          <w:sz w:val="28"/>
          <w:szCs w:val="28"/>
          <w:highlight w:val="magenta"/>
          <w:u w:val="single"/>
        </w:rPr>
        <w:t>0</w:t>
      </w:r>
      <w:r w:rsidRPr="005F3C63"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 w:rsidRPr="005F3C63">
        <w:rPr>
          <w:rFonts w:eastAsiaTheme="minorEastAsia"/>
          <w:color w:val="000000"/>
          <w:kern w:val="0"/>
          <w:sz w:val="28"/>
          <w:szCs w:val="28"/>
          <w:highlight w:val="cyan"/>
          <w:u w:val="single"/>
        </w:rPr>
        <w:t>10000101</w:t>
      </w:r>
      <w:r w:rsidRPr="005F3C63"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 w:rsidRPr="005F3C63">
        <w:rPr>
          <w:rFonts w:eastAsiaTheme="minorEastAsia"/>
          <w:color w:val="000000"/>
          <w:kern w:val="0"/>
          <w:sz w:val="28"/>
          <w:szCs w:val="28"/>
          <w:highlight w:val="yellow"/>
          <w:u w:val="single"/>
        </w:rPr>
        <w:t>11110110000000000000000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，则在内存中</w:t>
      </w:r>
      <w:r w:rsidR="00DB1475" w:rsidRPr="00124091">
        <w:rPr>
          <w:rFonts w:eastAsiaTheme="minorEastAsia" w:hAnsiTheme="minorEastAsia"/>
          <w:color w:val="000000"/>
          <w:kern w:val="0"/>
          <w:sz w:val="28"/>
          <w:szCs w:val="28"/>
        </w:rPr>
        <w:t>以字节（</w:t>
      </w:r>
      <w:r w:rsidR="00DB1475" w:rsidRPr="00124091">
        <w:rPr>
          <w:rFonts w:eastAsiaTheme="minorEastAsia"/>
          <w:color w:val="000000"/>
          <w:kern w:val="0"/>
          <w:sz w:val="28"/>
          <w:szCs w:val="28"/>
        </w:rPr>
        <w:t>1</w:t>
      </w:r>
      <w:r w:rsidR="00DB1475" w:rsidRPr="00124091">
        <w:rPr>
          <w:rFonts w:eastAsiaTheme="minorEastAsia" w:hAnsiTheme="minorEastAsia"/>
          <w:color w:val="000000"/>
          <w:kern w:val="0"/>
          <w:sz w:val="28"/>
          <w:szCs w:val="28"/>
        </w:rPr>
        <w:t>个存储单元）为单位的存储形式为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963"/>
        <w:gridCol w:w="167"/>
        <w:gridCol w:w="2465"/>
        <w:gridCol w:w="1796"/>
        <w:gridCol w:w="167"/>
        <w:gridCol w:w="1964"/>
      </w:tblGrid>
      <w:tr w:rsidR="00137ED6" w:rsidRPr="00124091" w:rsidTr="00890A24">
        <w:trPr>
          <w:trHeight w:val="488"/>
          <w:jc w:val="center"/>
        </w:trPr>
        <w:tc>
          <w:tcPr>
            <w:tcW w:w="2130" w:type="dxa"/>
            <w:gridSpan w:val="2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 w:hAnsiTheme="minorEastAsia" w:hint="eastAsia"/>
                <w:color w:val="000000"/>
                <w:kern w:val="0"/>
                <w:sz w:val="28"/>
                <w:szCs w:val="28"/>
              </w:rPr>
              <w:t>高地址</w:t>
            </w:r>
          </w:p>
        </w:tc>
        <w:tc>
          <w:tcPr>
            <w:tcW w:w="4261" w:type="dxa"/>
            <w:gridSpan w:val="2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 w:hAnsiTheme="minorEastAsia" w:hint="eastAsia"/>
                <w:color w:val="000000"/>
                <w:kern w:val="0"/>
                <w:sz w:val="28"/>
                <w:szCs w:val="28"/>
              </w:rPr>
              <w:t>在</w:t>
            </w: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内存存储单元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8"/>
                <w:szCs w:val="28"/>
              </w:rPr>
              <w:t>中的存储形式</w:t>
            </w:r>
          </w:p>
        </w:tc>
        <w:tc>
          <w:tcPr>
            <w:tcW w:w="2131" w:type="dxa"/>
            <w:gridSpan w:val="2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 w:hAnsiTheme="minorEastAsia" w:hint="eastAsia"/>
                <w:color w:val="000000"/>
                <w:kern w:val="0"/>
                <w:sz w:val="28"/>
                <w:szCs w:val="28"/>
              </w:rPr>
              <w:t>低地址</w:t>
            </w:r>
          </w:p>
        </w:tc>
      </w:tr>
      <w:tr w:rsidR="00137ED6" w:rsidRPr="00124091" w:rsidTr="00274DB6">
        <w:trPr>
          <w:trHeight w:val="561"/>
          <w:jc w:val="center"/>
        </w:trPr>
        <w:tc>
          <w:tcPr>
            <w:tcW w:w="1963" w:type="dxa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5F3C63">
              <w:rPr>
                <w:rFonts w:eastAsiaTheme="minorEastAsia"/>
                <w:color w:val="000000"/>
                <w:kern w:val="0"/>
                <w:sz w:val="28"/>
                <w:szCs w:val="28"/>
                <w:highlight w:val="magenta"/>
                <w:u w:val="single"/>
              </w:rPr>
              <w:t>0</w:t>
            </w:r>
            <w:r w:rsidRPr="005F3C63">
              <w:rPr>
                <w:rFonts w:eastAsiaTheme="minorEastAsia"/>
                <w:color w:val="000000"/>
                <w:kern w:val="0"/>
                <w:sz w:val="28"/>
                <w:szCs w:val="28"/>
                <w:highlight w:val="cyan"/>
                <w:u w:val="single"/>
              </w:rPr>
              <w:t>100</w:t>
            </w: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  <w:highlight w:val="cyan"/>
                <w:u w:val="single"/>
              </w:rPr>
              <w:t xml:space="preserve"> </w:t>
            </w:r>
            <w:r w:rsidRPr="005F3C63">
              <w:rPr>
                <w:rFonts w:eastAsiaTheme="minorEastAsia"/>
                <w:color w:val="000000"/>
                <w:kern w:val="0"/>
                <w:sz w:val="28"/>
                <w:szCs w:val="28"/>
                <w:highlight w:val="cyan"/>
                <w:u w:val="single"/>
              </w:rPr>
              <w:t>0010</w:t>
            </w:r>
          </w:p>
        </w:tc>
        <w:tc>
          <w:tcPr>
            <w:tcW w:w="2632" w:type="dxa"/>
            <w:gridSpan w:val="2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5F3C63">
              <w:rPr>
                <w:rFonts w:eastAsiaTheme="minorEastAsia"/>
                <w:color w:val="000000"/>
                <w:kern w:val="0"/>
                <w:sz w:val="28"/>
                <w:szCs w:val="28"/>
                <w:highlight w:val="cyan"/>
                <w:u w:val="single"/>
              </w:rPr>
              <w:t>1</w:t>
            </w:r>
            <w:r w:rsidRPr="005F3C63">
              <w:rPr>
                <w:rFonts w:eastAsiaTheme="minorEastAsia"/>
                <w:color w:val="000000"/>
                <w:kern w:val="0"/>
                <w:sz w:val="28"/>
                <w:szCs w:val="28"/>
                <w:highlight w:val="yellow"/>
                <w:u w:val="single"/>
              </w:rPr>
              <w:t>111</w:t>
            </w: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  <w:highlight w:val="yellow"/>
                <w:u w:val="single"/>
              </w:rPr>
              <w:t xml:space="preserve"> </w:t>
            </w:r>
            <w:r w:rsidRPr="005F3C63">
              <w:rPr>
                <w:rFonts w:eastAsiaTheme="minorEastAsia"/>
                <w:color w:val="000000"/>
                <w:kern w:val="0"/>
                <w:sz w:val="28"/>
                <w:szCs w:val="28"/>
                <w:highlight w:val="yellow"/>
                <w:u w:val="single"/>
              </w:rPr>
              <w:t>1011</w:t>
            </w:r>
          </w:p>
        </w:tc>
        <w:tc>
          <w:tcPr>
            <w:tcW w:w="1963" w:type="dxa"/>
            <w:gridSpan w:val="2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 xml:space="preserve">0000 </w:t>
            </w:r>
            <w:proofErr w:type="spellStart"/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0000</w:t>
            </w:r>
            <w:proofErr w:type="spellEnd"/>
          </w:p>
        </w:tc>
        <w:tc>
          <w:tcPr>
            <w:tcW w:w="1964" w:type="dxa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 xml:space="preserve">0000 </w:t>
            </w:r>
            <w:proofErr w:type="spellStart"/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0000</w:t>
            </w:r>
            <w:proofErr w:type="spellEnd"/>
          </w:p>
        </w:tc>
      </w:tr>
      <w:tr w:rsidR="00137ED6" w:rsidRPr="00124091" w:rsidTr="00BE5AF3">
        <w:trPr>
          <w:trHeight w:val="561"/>
          <w:jc w:val="center"/>
        </w:trPr>
        <w:tc>
          <w:tcPr>
            <w:tcW w:w="8522" w:type="dxa"/>
            <w:gridSpan w:val="6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以标准</w:t>
            </w: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C</w:t>
            </w: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</w:rPr>
              <w:t>语言编程输出为：</w:t>
            </w:r>
          </w:p>
        </w:tc>
      </w:tr>
      <w:tr w:rsidR="00137ED6" w:rsidRPr="00124091" w:rsidTr="00274DB6">
        <w:trPr>
          <w:trHeight w:val="561"/>
          <w:jc w:val="center"/>
        </w:trPr>
        <w:tc>
          <w:tcPr>
            <w:tcW w:w="1963" w:type="dxa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  <w:highlight w:val="magenta"/>
                <w:u w:val="single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  <w:highlight w:val="magenta"/>
                <w:u w:val="single"/>
              </w:rPr>
              <w:t>66</w:t>
            </w:r>
          </w:p>
        </w:tc>
        <w:tc>
          <w:tcPr>
            <w:tcW w:w="2632" w:type="dxa"/>
            <w:gridSpan w:val="2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  <w:highlight w:val="cyan"/>
                <w:u w:val="single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  <w:highlight w:val="cyan"/>
                <w:u w:val="single"/>
              </w:rPr>
              <w:t>-5(</w:t>
            </w:r>
            <w:r w:rsidRPr="00124091">
              <w:rPr>
                <w:rFonts w:eastAsiaTheme="minorEastAsia" w:hAnsiTheme="minorEastAsia"/>
                <w:color w:val="000000"/>
                <w:kern w:val="0"/>
                <w:sz w:val="28"/>
                <w:szCs w:val="28"/>
                <w:highlight w:val="cyan"/>
                <w:u w:val="single"/>
              </w:rPr>
              <w:t>负数，补码形式</w:t>
            </w: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  <w:highlight w:val="cyan"/>
                <w:u w:val="single"/>
              </w:rPr>
              <w:t>)</w:t>
            </w:r>
          </w:p>
        </w:tc>
        <w:tc>
          <w:tcPr>
            <w:tcW w:w="1963" w:type="dxa"/>
            <w:gridSpan w:val="2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64" w:type="dxa"/>
          </w:tcPr>
          <w:p w:rsidR="00137ED6" w:rsidRPr="00124091" w:rsidRDefault="00137ED6" w:rsidP="00137ED6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kern w:val="0"/>
                <w:sz w:val="28"/>
                <w:szCs w:val="28"/>
              </w:rPr>
            </w:pPr>
            <w:r w:rsidRPr="00124091">
              <w:rPr>
                <w:rFonts w:eastAsiaTheme="minor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124091" w:rsidRPr="00124091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由上分析可知</w:t>
      </w:r>
      <w:r w:rsidR="00A84FD3">
        <w:rPr>
          <w:rFonts w:eastAsiaTheme="minorEastAsia" w:hAnsiTheme="minorEastAsia" w:hint="eastAsia"/>
          <w:color w:val="000000"/>
          <w:kern w:val="0"/>
          <w:sz w:val="28"/>
          <w:szCs w:val="28"/>
        </w:rPr>
        <w:t>，</w:t>
      </w:r>
      <w:r w:rsidRPr="005F3C63">
        <w:rPr>
          <w:rFonts w:eastAsiaTheme="minorEastAsia"/>
          <w:color w:val="000000"/>
          <w:kern w:val="0"/>
          <w:sz w:val="28"/>
          <w:szCs w:val="28"/>
        </w:rPr>
        <w:t>float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型数据最大表示范围为</w:t>
      </w:r>
    </w:p>
    <w:p w:rsidR="005F3C63" w:rsidRPr="005F3C63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/>
          <w:color w:val="000000"/>
          <w:kern w:val="0"/>
          <w:sz w:val="28"/>
          <w:szCs w:val="28"/>
        </w:rPr>
        <w:t>1.</w:t>
      </w:r>
      <w:r w:rsidRPr="005F3C63">
        <w:rPr>
          <w:rFonts w:eastAsiaTheme="minorEastAsia"/>
          <w:color w:val="000000"/>
          <w:kern w:val="0"/>
          <w:sz w:val="28"/>
          <w:szCs w:val="28"/>
          <w:highlight w:val="magenta"/>
          <w:u w:val="single"/>
        </w:rPr>
        <w:t>11111111111111111111111</w:t>
      </w:r>
      <w:r w:rsidRPr="005F3C63">
        <w:rPr>
          <w:rFonts w:eastAsiaTheme="minorEastAsia"/>
          <w:color w:val="000000"/>
          <w:kern w:val="0"/>
          <w:sz w:val="28"/>
          <w:szCs w:val="28"/>
        </w:rPr>
        <w:t>*2^127=3.4*10^38</w:t>
      </w:r>
    </w:p>
    <w:p w:rsidR="005F3C63" w:rsidRPr="005F3C63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对于</w:t>
      </w:r>
      <w:r w:rsidRPr="005F3C63">
        <w:rPr>
          <w:rFonts w:eastAsiaTheme="minorEastAsia"/>
          <w:color w:val="000000"/>
          <w:kern w:val="0"/>
          <w:sz w:val="28"/>
          <w:szCs w:val="28"/>
        </w:rPr>
        <w:t>double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型数据情况类似，只不过其阶码为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11</w:t>
      </w:r>
      <w:r w:rsidR="00137ED6">
        <w:rPr>
          <w:rFonts w:eastAsiaTheme="minorEastAsia" w:hAnsiTheme="minorEastAsia"/>
          <w:color w:val="000000"/>
          <w:kern w:val="0"/>
          <w:sz w:val="28"/>
          <w:szCs w:val="28"/>
        </w:rPr>
        <w:t>位</w:t>
      </w:r>
      <w:r w:rsidR="00137ED6">
        <w:rPr>
          <w:rFonts w:eastAsiaTheme="minorEastAsia" w:hAnsiTheme="minorEastAsia" w:hint="eastAsia"/>
          <w:color w:val="000000"/>
          <w:kern w:val="0"/>
          <w:sz w:val="28"/>
          <w:szCs w:val="28"/>
        </w:rPr>
        <w:t>,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偏置量为</w:t>
      </w:r>
      <w:r w:rsidR="00137ED6">
        <w:rPr>
          <w:rFonts w:eastAsiaTheme="minorEastAsia" w:hAnsiTheme="minorEastAsia" w:hint="eastAsia"/>
          <w:color w:val="000000"/>
          <w:kern w:val="0"/>
          <w:sz w:val="28"/>
          <w:szCs w:val="28"/>
        </w:rPr>
        <w:t>1023</w:t>
      </w:r>
      <w:r w:rsidR="00137ED6">
        <w:rPr>
          <w:rFonts w:eastAsiaTheme="minorEastAsia" w:hAnsiTheme="minorEastAsia" w:hint="eastAsia"/>
          <w:color w:val="000000"/>
          <w:kern w:val="0"/>
          <w:sz w:val="28"/>
          <w:szCs w:val="28"/>
        </w:rPr>
        <w:t>，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尾数为</w:t>
      </w:r>
      <w:r w:rsidRPr="005F3C63">
        <w:rPr>
          <w:rFonts w:eastAsiaTheme="minorEastAsia"/>
          <w:color w:val="000000"/>
          <w:kern w:val="0"/>
          <w:sz w:val="28"/>
          <w:szCs w:val="28"/>
        </w:rPr>
        <w:t>52</w:t>
      </w: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位。</w:t>
      </w:r>
    </w:p>
    <w:p w:rsidR="005F3C63" w:rsidRPr="005F3C63" w:rsidRDefault="005F3C63" w:rsidP="00137ED6">
      <w:pPr>
        <w:widowControl/>
        <w:shd w:val="clear" w:color="auto" w:fill="FFFFFF"/>
        <w:spacing w:line="480" w:lineRule="auto"/>
        <w:rPr>
          <w:rFonts w:eastAsiaTheme="minorEastAsia"/>
          <w:color w:val="000000"/>
          <w:kern w:val="0"/>
          <w:sz w:val="28"/>
          <w:szCs w:val="28"/>
        </w:rPr>
      </w:pPr>
      <w:r w:rsidRPr="005F3C63">
        <w:rPr>
          <w:rFonts w:eastAsiaTheme="minorEastAsia" w:hAnsiTheme="minorEastAsia"/>
          <w:color w:val="000000"/>
          <w:kern w:val="0"/>
          <w:sz w:val="28"/>
          <w:szCs w:val="28"/>
        </w:rPr>
        <w:t>测试程序：</w:t>
      </w:r>
    </w:p>
    <w:p w:rsidR="00137ED6" w:rsidRPr="00137ED6" w:rsidRDefault="00137ED6" w:rsidP="00137ED6">
      <w:pPr>
        <w:widowControl/>
        <w:shd w:val="clear" w:color="auto" w:fill="FFFFFF"/>
        <w:spacing w:line="480" w:lineRule="auto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 w:hint="eastAsia"/>
          <w:color w:val="008000"/>
          <w:kern w:val="0"/>
          <w:sz w:val="28"/>
          <w:szCs w:val="28"/>
        </w:rPr>
        <w:t>/*</w:t>
      </w:r>
      <w:r w:rsidRPr="00137ED6">
        <w:rPr>
          <w:rFonts w:eastAsiaTheme="minorEastAsia" w:hint="eastAsia"/>
          <w:color w:val="008000"/>
          <w:kern w:val="0"/>
          <w:sz w:val="28"/>
          <w:szCs w:val="28"/>
        </w:rPr>
        <w:t>测试浮点型数据在内存中存放方式</w:t>
      </w:r>
      <w:r w:rsidRPr="00137ED6">
        <w:rPr>
          <w:rFonts w:eastAsiaTheme="minorEastAsia" w:hint="eastAsia"/>
          <w:color w:val="008000"/>
          <w:kern w:val="0"/>
          <w:sz w:val="28"/>
          <w:szCs w:val="28"/>
        </w:rPr>
        <w:t>*/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lastRenderedPageBreak/>
        <w:t>#include &lt;</w:t>
      </w: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stdio.h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>&gt;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int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main(</w:t>
      </w: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int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</w:t>
      </w: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argc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>, char *</w:t>
      </w: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argv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>[])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>{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   float a=125.5;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   char *p=(char *)&amp;a;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   </w:t>
      </w: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printf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>("%d\n",*p);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   </w:t>
      </w: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printf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>("%d\n",*(p+1));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   </w:t>
      </w: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printf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>("%d\n",*(p+2));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   </w:t>
      </w:r>
      <w:proofErr w:type="spellStart"/>
      <w:r w:rsidRPr="00137ED6">
        <w:rPr>
          <w:rFonts w:eastAsiaTheme="minorEastAsia"/>
          <w:color w:val="008000"/>
          <w:kern w:val="0"/>
          <w:sz w:val="28"/>
          <w:szCs w:val="28"/>
        </w:rPr>
        <w:t>printf</w:t>
      </w:r>
      <w:proofErr w:type="spellEnd"/>
      <w:r w:rsidRPr="00137ED6">
        <w:rPr>
          <w:rFonts w:eastAsiaTheme="minorEastAsia"/>
          <w:color w:val="008000"/>
          <w:kern w:val="0"/>
          <w:sz w:val="28"/>
          <w:szCs w:val="28"/>
        </w:rPr>
        <w:t>("%d\n",*(p+3));</w:t>
      </w:r>
    </w:p>
    <w:p w:rsidR="00137ED6" w:rsidRP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 xml:space="preserve">    return 0;</w:t>
      </w:r>
    </w:p>
    <w:p w:rsidR="00137ED6" w:rsidRDefault="00137ED6" w:rsidP="00137ED6">
      <w:pPr>
        <w:widowControl/>
        <w:shd w:val="clear" w:color="auto" w:fill="FFFFFF"/>
        <w:spacing w:line="320" w:lineRule="exact"/>
        <w:rPr>
          <w:rFonts w:eastAsiaTheme="minorEastAsia"/>
          <w:color w:val="008000"/>
          <w:kern w:val="0"/>
          <w:sz w:val="28"/>
          <w:szCs w:val="28"/>
        </w:rPr>
      </w:pPr>
      <w:r w:rsidRPr="00137ED6">
        <w:rPr>
          <w:rFonts w:eastAsiaTheme="minorEastAsia"/>
          <w:color w:val="008000"/>
          <w:kern w:val="0"/>
          <w:sz w:val="28"/>
          <w:szCs w:val="28"/>
        </w:rPr>
        <w:t>}</w:t>
      </w:r>
    </w:p>
    <w:p w:rsidR="00A80A8A" w:rsidRDefault="00137ED6" w:rsidP="00137ED6">
      <w:pPr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运行输出结果为：</w:t>
      </w:r>
    </w:p>
    <w:p w:rsidR="0052515A" w:rsidRPr="0052515A" w:rsidRDefault="0052515A" w:rsidP="0052515A">
      <w:pPr>
        <w:rPr>
          <w:rFonts w:eastAsiaTheme="minorEastAsia"/>
          <w:sz w:val="28"/>
          <w:szCs w:val="28"/>
        </w:rPr>
      </w:pPr>
      <w:r w:rsidRPr="0052515A">
        <w:rPr>
          <w:rFonts w:eastAsiaTheme="minorEastAsia"/>
          <w:sz w:val="28"/>
          <w:szCs w:val="28"/>
        </w:rPr>
        <w:t>0</w:t>
      </w:r>
    </w:p>
    <w:p w:rsidR="0052515A" w:rsidRPr="0052515A" w:rsidRDefault="0052515A" w:rsidP="0052515A">
      <w:pPr>
        <w:rPr>
          <w:rFonts w:eastAsiaTheme="minorEastAsia"/>
          <w:sz w:val="28"/>
          <w:szCs w:val="28"/>
        </w:rPr>
      </w:pPr>
      <w:r w:rsidRPr="0052515A">
        <w:rPr>
          <w:rFonts w:eastAsiaTheme="minorEastAsia"/>
          <w:sz w:val="28"/>
          <w:szCs w:val="28"/>
        </w:rPr>
        <w:t>0</w:t>
      </w:r>
    </w:p>
    <w:p w:rsidR="0052515A" w:rsidRPr="0052515A" w:rsidRDefault="0052515A" w:rsidP="0052515A">
      <w:pPr>
        <w:rPr>
          <w:rFonts w:eastAsiaTheme="minorEastAsia"/>
          <w:sz w:val="28"/>
          <w:szCs w:val="28"/>
        </w:rPr>
      </w:pPr>
      <w:r w:rsidRPr="0052515A">
        <w:rPr>
          <w:rFonts w:eastAsiaTheme="minorEastAsia"/>
          <w:sz w:val="28"/>
          <w:szCs w:val="28"/>
        </w:rPr>
        <w:t>-5</w:t>
      </w:r>
    </w:p>
    <w:p w:rsidR="00137ED6" w:rsidRPr="00124091" w:rsidRDefault="0052515A" w:rsidP="0052515A">
      <w:pPr>
        <w:rPr>
          <w:rFonts w:eastAsiaTheme="minorEastAsia"/>
          <w:sz w:val="28"/>
          <w:szCs w:val="28"/>
        </w:rPr>
      </w:pPr>
      <w:r w:rsidRPr="0052515A">
        <w:rPr>
          <w:rFonts w:eastAsiaTheme="minorEastAsia"/>
          <w:sz w:val="28"/>
          <w:szCs w:val="28"/>
        </w:rPr>
        <w:t>66</w:t>
      </w:r>
    </w:p>
    <w:sectPr w:rsidR="00137ED6" w:rsidRPr="00124091" w:rsidSect="00A8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63"/>
    <w:rsid w:val="000348B0"/>
    <w:rsid w:val="000C7FDC"/>
    <w:rsid w:val="0012228E"/>
    <w:rsid w:val="00124091"/>
    <w:rsid w:val="00137ED6"/>
    <w:rsid w:val="001562BA"/>
    <w:rsid w:val="00274DB6"/>
    <w:rsid w:val="002F3374"/>
    <w:rsid w:val="00497F71"/>
    <w:rsid w:val="0052515A"/>
    <w:rsid w:val="0055086D"/>
    <w:rsid w:val="005B7947"/>
    <w:rsid w:val="005F3C63"/>
    <w:rsid w:val="005F6CE8"/>
    <w:rsid w:val="00791E73"/>
    <w:rsid w:val="007A6CCA"/>
    <w:rsid w:val="008A798D"/>
    <w:rsid w:val="00A80A8A"/>
    <w:rsid w:val="00A84FD3"/>
    <w:rsid w:val="00AA02C0"/>
    <w:rsid w:val="00B359E5"/>
    <w:rsid w:val="00BB7421"/>
    <w:rsid w:val="00BD7C84"/>
    <w:rsid w:val="00C743C1"/>
    <w:rsid w:val="00D54F9A"/>
    <w:rsid w:val="00D60C5C"/>
    <w:rsid w:val="00DB1475"/>
    <w:rsid w:val="00E407A8"/>
    <w:rsid w:val="00E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F3C6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3C63"/>
    <w:rPr>
      <w:rFonts w:ascii="宋体" w:hAnsi="宋体" w:cs="宋体"/>
      <w:kern w:val="36"/>
      <w:sz w:val="24"/>
      <w:szCs w:val="24"/>
    </w:rPr>
  </w:style>
  <w:style w:type="character" w:customStyle="1" w:styleId="cnblogscodecopy1">
    <w:name w:val="cnblogs_code_copy1"/>
    <w:basedOn w:val="a0"/>
    <w:rsid w:val="005F3C63"/>
    <w:rPr>
      <w:rFonts w:ascii="Courier New!important" w:hAnsi="Courier New!important" w:hint="default"/>
    </w:rPr>
  </w:style>
  <w:style w:type="paragraph" w:styleId="a3">
    <w:name w:val="Balloon Text"/>
    <w:basedOn w:val="a"/>
    <w:link w:val="Char"/>
    <w:uiPriority w:val="99"/>
    <w:semiHidden/>
    <w:unhideWhenUsed/>
    <w:rsid w:val="005F3C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3C63"/>
    <w:rPr>
      <w:kern w:val="2"/>
      <w:sz w:val="18"/>
      <w:szCs w:val="18"/>
    </w:rPr>
  </w:style>
  <w:style w:type="table" w:styleId="a4">
    <w:name w:val="Table Grid"/>
    <w:basedOn w:val="a1"/>
    <w:uiPriority w:val="59"/>
    <w:rsid w:val="00EE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272">
              <w:marLeft w:val="-480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5738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5490">
                          <w:marLeft w:val="0"/>
                          <w:marRight w:val="0"/>
                          <w:marTop w:val="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2" w:color="CCCCCC"/>
                                    <w:right w:val="none" w:sz="0" w:space="0" w:color="auto"/>
                                  </w:divBdr>
                                  <w:divsChild>
                                    <w:div w:id="964389301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91">
                                          <w:marLeft w:val="0"/>
                                          <w:marRight w:val="0"/>
                                          <w:marTop w:val="47"/>
                                          <w:marBottom w:val="47"/>
                                          <w:divBdr>
                                            <w:top w:val="single" w:sz="4" w:space="2" w:color="CCCCCC"/>
                                            <w:left w:val="single" w:sz="4" w:space="2" w:color="CCCCCC"/>
                                            <w:bottom w:val="single" w:sz="4" w:space="2" w:color="CCCCCC"/>
                                            <w:right w:val="single" w:sz="4" w:space="2" w:color="CCCCCC"/>
                                          </w:divBdr>
                                          <w:divsChild>
                                            <w:div w:id="1166213947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662846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2015-10-29T01:46:00Z</dcterms:created>
  <dcterms:modified xsi:type="dcterms:W3CDTF">2015-10-30T08:36:00Z</dcterms:modified>
</cp:coreProperties>
</file>